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868"/>
        <w:gridCol w:w="288"/>
        <w:gridCol w:w="1133"/>
        <w:gridCol w:w="322"/>
        <w:gridCol w:w="1112"/>
        <w:gridCol w:w="344"/>
        <w:gridCol w:w="1242"/>
        <w:gridCol w:w="217"/>
        <w:gridCol w:w="1510"/>
        <w:gridCol w:w="163"/>
        <w:gridCol w:w="1221"/>
        <w:gridCol w:w="365"/>
        <w:gridCol w:w="1724"/>
        <w:gridCol w:w="1727"/>
        <w:gridCol w:w="603"/>
        <w:gridCol w:w="1230"/>
      </w:tblGrid>
      <w:tr w:rsidR="0053060F" w:rsidRPr="0053060F" w:rsidTr="007425A8">
        <w:trPr>
          <w:trHeight w:val="14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0F" w:rsidRPr="00FB57D4" w:rsidRDefault="00AA49E2" w:rsidP="005306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bCs/>
                <w:color w:val="000000"/>
                <w:szCs w:val="22"/>
              </w:rPr>
              <w:t xml:space="preserve">Предоставление учебников обучающимся </w:t>
            </w:r>
          </w:p>
          <w:p w:rsidR="0053060F" w:rsidRPr="00FB57D4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7425A8" w:rsidRPr="0053060F" w:rsidTr="009016A1">
        <w:trPr>
          <w:trHeight w:val="273"/>
        </w:trPr>
        <w:tc>
          <w:tcPr>
            <w:tcW w:w="20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F" w:rsidRPr="0053060F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Cs/>
                <w:color w:val="000000"/>
                <w:sz w:val="22"/>
                <w:u w:val="single"/>
              </w:rPr>
            </w:pPr>
            <w:r w:rsidRPr="0053060F">
              <w:rPr>
                <w:rFonts w:ascii="PT Astra Serif" w:hAnsi="PT Astra Serif"/>
                <w:bCs/>
                <w:color w:val="000000"/>
                <w:sz w:val="22"/>
                <w:szCs w:val="22"/>
                <w:u w:val="single"/>
              </w:rPr>
              <w:t xml:space="preserve">Наименование МО:     </w:t>
            </w:r>
            <w:r w:rsidR="00B139A5">
              <w:rPr>
                <w:rFonts w:ascii="PT Astra Serif" w:hAnsi="PT Astra Serif"/>
                <w:bCs/>
                <w:color w:val="000000"/>
                <w:sz w:val="22"/>
                <w:szCs w:val="22"/>
                <w:u w:val="single"/>
              </w:rPr>
              <w:t>Каргасокский район</w:t>
            </w: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F" w:rsidRPr="0053060F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Cs/>
                <w:color w:val="000000"/>
                <w:sz w:val="22"/>
                <w:u w:val="single"/>
              </w:rPr>
            </w:pPr>
          </w:p>
        </w:tc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F" w:rsidRPr="00FB57D4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F" w:rsidRPr="00FB57D4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</w:tr>
      <w:tr w:rsidR="009A5479" w:rsidRPr="009A5479" w:rsidTr="007425A8">
        <w:trPr>
          <w:trHeight w:val="38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F" w:rsidRPr="0053060F" w:rsidRDefault="0053060F" w:rsidP="009A5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0"/>
              </w:rPr>
            </w:pPr>
            <w:r w:rsidRPr="0053060F">
              <w:rPr>
                <w:rFonts w:ascii="PT Astra Serif" w:hAnsi="PT Astra Serif"/>
                <w:sz w:val="20"/>
                <w:szCs w:val="22"/>
              </w:rPr>
              <w:t xml:space="preserve">Наименование </w:t>
            </w:r>
            <w:r w:rsidR="009A5479" w:rsidRPr="009A5479">
              <w:rPr>
                <w:rFonts w:ascii="PT Astra Serif" w:hAnsi="PT Astra Serif"/>
                <w:sz w:val="20"/>
                <w:szCs w:val="22"/>
              </w:rPr>
              <w:t>муниципальной обще</w:t>
            </w:r>
            <w:r w:rsidRPr="0053060F">
              <w:rPr>
                <w:rFonts w:ascii="PT Astra Serif" w:hAnsi="PT Astra Serif"/>
                <w:sz w:val="20"/>
                <w:szCs w:val="22"/>
              </w:rPr>
              <w:t>образовательной организации</w:t>
            </w:r>
          </w:p>
        </w:tc>
        <w:tc>
          <w:tcPr>
            <w:tcW w:w="43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F" w:rsidRPr="0053060F" w:rsidRDefault="0053060F" w:rsidP="0053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Cs/>
                <w:sz w:val="20"/>
              </w:rPr>
            </w:pPr>
            <w:r w:rsidRPr="009A5479">
              <w:rPr>
                <w:rFonts w:ascii="PT Astra Serif" w:hAnsi="PT Astra Serif"/>
                <w:bCs/>
                <w:sz w:val="20"/>
                <w:szCs w:val="22"/>
              </w:rPr>
              <w:t>Показатели</w:t>
            </w:r>
            <w:r w:rsidR="00223105">
              <w:rPr>
                <w:rFonts w:ascii="PT Astra Serif" w:hAnsi="PT Astra Serif"/>
                <w:bCs/>
                <w:sz w:val="20"/>
                <w:szCs w:val="22"/>
              </w:rPr>
              <w:t xml:space="preserve"> 2024 года</w:t>
            </w:r>
            <w:r w:rsidRPr="009A5479">
              <w:rPr>
                <w:rFonts w:ascii="PT Astra Serif" w:hAnsi="PT Astra Serif"/>
                <w:bCs/>
                <w:sz w:val="20"/>
                <w:szCs w:val="22"/>
              </w:rPr>
              <w:t>*</w:t>
            </w:r>
          </w:p>
        </w:tc>
      </w:tr>
      <w:tr w:rsidR="009016A1" w:rsidRPr="009A5479" w:rsidTr="009016A1">
        <w:trPr>
          <w:trHeight w:val="2029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9A5479">
              <w:rPr>
                <w:rFonts w:ascii="PT Astra Serif" w:hAnsi="PT Astra Serif"/>
                <w:sz w:val="20"/>
                <w:szCs w:val="22"/>
              </w:rPr>
              <w:t xml:space="preserve">Прогнозная численность обучающихся </w:t>
            </w:r>
            <w:r>
              <w:rPr>
                <w:rFonts w:ascii="PT Astra Serif" w:hAnsi="PT Astra Serif"/>
                <w:sz w:val="20"/>
                <w:szCs w:val="22"/>
              </w:rPr>
              <w:t xml:space="preserve">1-11 класс </w:t>
            </w:r>
            <w:r w:rsidRPr="009A5479">
              <w:rPr>
                <w:rFonts w:ascii="PT Astra Serif" w:hAnsi="PT Astra Serif"/>
                <w:sz w:val="20"/>
                <w:szCs w:val="22"/>
              </w:rPr>
              <w:t>(на 20.09.2024)</w:t>
            </w:r>
          </w:p>
        </w:tc>
        <w:tc>
          <w:tcPr>
            <w:tcW w:w="4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9A5479">
              <w:rPr>
                <w:rFonts w:ascii="PT Astra Serif" w:hAnsi="PT Astra Serif"/>
                <w:sz w:val="20"/>
                <w:szCs w:val="22"/>
              </w:rPr>
              <w:t>Данные о наличии учебников</w:t>
            </w:r>
            <w:r>
              <w:rPr>
                <w:rFonts w:ascii="PT Astra Serif" w:hAnsi="PT Astra Serif"/>
                <w:sz w:val="20"/>
                <w:szCs w:val="22"/>
              </w:rPr>
              <w:t xml:space="preserve"> 1-11 кл.(ед.)</w:t>
            </w:r>
          </w:p>
        </w:tc>
        <w:tc>
          <w:tcPr>
            <w:tcW w:w="52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6A1" w:rsidRPr="007425A8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2"/>
              </w:rPr>
              <w:t>Н</w:t>
            </w:r>
            <w:r w:rsidRPr="007425A8">
              <w:rPr>
                <w:rFonts w:ascii="PT Astra Serif" w:hAnsi="PT Astra Serif"/>
                <w:sz w:val="20"/>
                <w:szCs w:val="22"/>
              </w:rPr>
              <w:t>аличие учебников согласно пункта 1 Распоряжения ДО ТО от №</w:t>
            </w:r>
            <w:r>
              <w:rPr>
                <w:rFonts w:ascii="PT Astra Serif" w:hAnsi="PT Astra Serif"/>
                <w:sz w:val="20"/>
                <w:szCs w:val="22"/>
              </w:rPr>
              <w:t>1059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9A5479">
              <w:rPr>
                <w:rFonts w:ascii="PT Astra Serif" w:hAnsi="PT Astra Serif"/>
                <w:sz w:val="20"/>
                <w:szCs w:val="22"/>
              </w:rPr>
              <w:t xml:space="preserve">Данные о потребности в </w:t>
            </w:r>
            <w:r>
              <w:rPr>
                <w:rFonts w:ascii="PT Astra Serif" w:hAnsi="PT Astra Serif"/>
                <w:sz w:val="20"/>
                <w:szCs w:val="22"/>
              </w:rPr>
              <w:t>учебниках 1-11 кл. (ед.)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524254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том числе, потребность в учебниках 1-4 кл (предмет - кол-во)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7425A8" w:rsidRDefault="00524254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том числе потребность в учебниках 5-9 кл. (предмет-количество)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7425A8" w:rsidRDefault="00524254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том числе потребность в учебниках (предмет-кол-во)</w:t>
            </w:r>
            <w:bookmarkStart w:id="0" w:name="_GoBack"/>
            <w:bookmarkEnd w:id="0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9A5479">
              <w:rPr>
                <w:rFonts w:ascii="PT Astra Serif" w:hAnsi="PT Astra Serif"/>
                <w:sz w:val="20"/>
                <w:szCs w:val="22"/>
              </w:rPr>
              <w:t>Обеспеченность учебными комплектами (учебниками) на 20.09.2024, %</w:t>
            </w:r>
            <w:r>
              <w:rPr>
                <w:rFonts w:ascii="PT Astra Serif" w:hAnsi="PT Astra Serif"/>
                <w:sz w:val="20"/>
                <w:szCs w:val="22"/>
              </w:rPr>
              <w:t xml:space="preserve"> (</w:t>
            </w:r>
            <w:r w:rsidRPr="00FB57D4">
              <w:rPr>
                <w:rFonts w:ascii="PT Astra Serif" w:hAnsi="PT Astra Serif"/>
                <w:color w:val="FF0000"/>
                <w:sz w:val="20"/>
                <w:szCs w:val="22"/>
              </w:rPr>
              <w:t>оценка)</w:t>
            </w:r>
          </w:p>
        </w:tc>
      </w:tr>
      <w:tr w:rsidR="009016A1" w:rsidRPr="00FB57D4" w:rsidTr="009016A1">
        <w:trPr>
          <w:trHeight w:val="3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МКОУ «Усть-Тымская ООШ»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88015C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35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798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81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0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FB57D4" w:rsidRDefault="00474B0C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100%</w:t>
            </w:r>
          </w:p>
        </w:tc>
      </w:tr>
      <w:tr w:rsidR="009016A1" w:rsidRPr="009A5479" w:rsidTr="009016A1">
        <w:trPr>
          <w:trHeight w:val="3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6A1" w:rsidRPr="00524254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24254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6A1" w:rsidRPr="00524254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9A547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24254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9016A1" w:rsidRPr="009A5479" w:rsidTr="009016A1">
        <w:trPr>
          <w:trHeight w:val="3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53060F">
              <w:rPr>
                <w:rFonts w:ascii="PT Astra Serif" w:hAnsi="PT Astra Serif"/>
                <w:sz w:val="20"/>
                <w:szCs w:val="22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0"/>
              </w:rPr>
            </w:pPr>
            <w:r w:rsidRPr="0053060F">
              <w:rPr>
                <w:rFonts w:ascii="PT Astra Serif" w:hAnsi="PT Astra Serif"/>
                <w:sz w:val="20"/>
                <w:szCs w:val="22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0"/>
              </w:rPr>
            </w:pPr>
            <w:r w:rsidRPr="0053060F">
              <w:rPr>
                <w:rFonts w:ascii="PT Astra Serif" w:hAnsi="PT Astra Serif"/>
                <w:sz w:val="20"/>
                <w:szCs w:val="22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A1" w:rsidRPr="009A547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9A547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</w:tr>
      <w:tr w:rsidR="009016A1" w:rsidRPr="009A5479" w:rsidTr="009016A1">
        <w:trPr>
          <w:trHeight w:val="3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</w:rPr>
            </w:pPr>
            <w:r w:rsidRPr="0053060F">
              <w:rPr>
                <w:rFonts w:ascii="PT Astra Serif" w:hAnsi="PT Astra Serif"/>
                <w:sz w:val="20"/>
                <w:szCs w:val="22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A1" w:rsidRPr="009A547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9A547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color w:val="000000"/>
                <w:sz w:val="20"/>
              </w:rPr>
            </w:pPr>
            <w:r w:rsidRPr="0053060F">
              <w:rPr>
                <w:rFonts w:ascii="PT Astra Serif" w:hAnsi="PT Astra Serif"/>
                <w:color w:val="000000"/>
                <w:sz w:val="20"/>
                <w:szCs w:val="22"/>
              </w:rPr>
              <w:t> </w:t>
            </w:r>
          </w:p>
        </w:tc>
      </w:tr>
      <w:tr w:rsidR="009016A1" w:rsidRPr="0053060F" w:rsidTr="00AA49E2">
        <w:trPr>
          <w:gridAfter w:val="4"/>
          <w:wAfter w:w="1753" w:type="pct"/>
          <w:trHeight w:val="1050"/>
        </w:trPr>
        <w:tc>
          <w:tcPr>
            <w:tcW w:w="3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i/>
                <w:iCs/>
                <w:sz w:val="22"/>
              </w:rPr>
            </w:pPr>
            <w:r w:rsidRPr="0053060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*- 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согласно данных АИС «Учебник» и проведенной</w:t>
            </w:r>
            <w:r w:rsidRPr="009A5479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инвентаризации библиотечного фонда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.</w:t>
            </w:r>
          </w:p>
        </w:tc>
      </w:tr>
      <w:tr w:rsidR="009016A1" w:rsidRPr="0053060F" w:rsidTr="009016A1">
        <w:trPr>
          <w:gridAfter w:val="4"/>
          <w:wAfter w:w="1753" w:type="pct"/>
          <w:trHeight w:val="300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i/>
                <w:iCs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</w:tr>
      <w:tr w:rsidR="009016A1" w:rsidRPr="004A1169" w:rsidTr="009016A1">
        <w:trPr>
          <w:gridAfter w:val="4"/>
          <w:wAfter w:w="1753" w:type="pct"/>
          <w:trHeight w:val="315"/>
        </w:trPr>
        <w:tc>
          <w:tcPr>
            <w:tcW w:w="272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834200" w:rsidRDefault="00524254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4A116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4A1169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016A1" w:rsidRPr="0053060F" w:rsidTr="009016A1">
        <w:trPr>
          <w:gridAfter w:val="4"/>
          <w:wAfter w:w="1753" w:type="pct"/>
          <w:trHeight w:val="315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9016A1" w:rsidRPr="0053060F" w:rsidTr="009016A1">
        <w:trPr>
          <w:gridAfter w:val="4"/>
          <w:wAfter w:w="1753" w:type="pct"/>
          <w:trHeight w:val="315"/>
        </w:trPr>
        <w:tc>
          <w:tcPr>
            <w:tcW w:w="21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</w:tr>
      <w:tr w:rsidR="009016A1" w:rsidRPr="0053060F" w:rsidTr="009016A1">
        <w:trPr>
          <w:gridAfter w:val="4"/>
          <w:wAfter w:w="1753" w:type="pct"/>
          <w:trHeight w:val="315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</w:tr>
      <w:tr w:rsidR="009016A1" w:rsidRPr="0053060F" w:rsidTr="00524254">
        <w:trPr>
          <w:gridAfter w:val="4"/>
          <w:wAfter w:w="1753" w:type="pct"/>
          <w:trHeight w:val="315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6A1" w:rsidRPr="005C0EC1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</w:tr>
      <w:tr w:rsidR="009016A1" w:rsidRPr="0053060F" w:rsidTr="00524254">
        <w:trPr>
          <w:gridAfter w:val="4"/>
          <w:wAfter w:w="1753" w:type="pct"/>
          <w:trHeight w:val="315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6A1" w:rsidRPr="005C0EC1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9016A1" w:rsidRPr="0053060F" w:rsidTr="00524254">
        <w:trPr>
          <w:gridAfter w:val="4"/>
          <w:wAfter w:w="1753" w:type="pct"/>
          <w:trHeight w:val="315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6A1" w:rsidRPr="00834200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A1" w:rsidRPr="0053060F" w:rsidRDefault="009016A1" w:rsidP="00901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</w:rPr>
            </w:pPr>
          </w:p>
        </w:tc>
      </w:tr>
    </w:tbl>
    <w:p w:rsidR="0053060F" w:rsidRDefault="0053060F" w:rsidP="00AB6A76">
      <w:pPr>
        <w:pStyle w:val="afe"/>
        <w:pBdr>
          <w:bottom w:val="none" w:sz="4" w:space="6" w:color="000000"/>
        </w:pBdr>
        <w:spacing w:line="233" w:lineRule="auto"/>
        <w:ind w:left="0"/>
        <w:jc w:val="right"/>
        <w:rPr>
          <w:rFonts w:ascii="PT Astra Serif" w:eastAsia="PT Astra Serif" w:hAnsi="PT Astra Serif" w:cs="PT Astra Serif"/>
          <w:szCs w:val="20"/>
        </w:rPr>
      </w:pPr>
    </w:p>
    <w:sectPr w:rsidR="0053060F" w:rsidSect="00AB6A76">
      <w:headerReference w:type="even" r:id="rId7"/>
      <w:pgSz w:w="16838" w:h="11906" w:orient="landscape"/>
      <w:pgMar w:top="1418" w:right="1134" w:bottom="851" w:left="851" w:header="53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C3" w:rsidRDefault="003F19C3">
      <w:r>
        <w:separator/>
      </w:r>
    </w:p>
  </w:endnote>
  <w:endnote w:type="continuationSeparator" w:id="1">
    <w:p w:rsidR="003F19C3" w:rsidRDefault="003F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C3" w:rsidRDefault="003F19C3">
      <w:r>
        <w:separator/>
      </w:r>
    </w:p>
  </w:footnote>
  <w:footnote w:type="continuationSeparator" w:id="1">
    <w:p w:rsidR="003F19C3" w:rsidRDefault="003F1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B5" w:rsidRDefault="00B80E44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F90AEA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ED4AB5" w:rsidRDefault="00ED4AB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5F3"/>
    <w:multiLevelType w:val="hybridMultilevel"/>
    <w:tmpl w:val="8370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3207"/>
    <w:multiLevelType w:val="hybridMultilevel"/>
    <w:tmpl w:val="FFA4055E"/>
    <w:lvl w:ilvl="0" w:tplc="26CCE670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ABE642E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C054058E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9A089558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BAFAB424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35E275B2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874273B2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14FA34D4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18C4A0E6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E2B1D0E"/>
    <w:multiLevelType w:val="hybridMultilevel"/>
    <w:tmpl w:val="AB4AA286"/>
    <w:lvl w:ilvl="0" w:tplc="8D98894C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CB7E2CC2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5B5E9388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378A0654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3B429E6A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C18CAE22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DA7C60E4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641E28C4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44D644D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3">
    <w:nsid w:val="1EA55961"/>
    <w:multiLevelType w:val="hybridMultilevel"/>
    <w:tmpl w:val="55A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50CF"/>
    <w:multiLevelType w:val="hybridMultilevel"/>
    <w:tmpl w:val="92AA1D7E"/>
    <w:lvl w:ilvl="0" w:tplc="D140FFE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CF080CAA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18BC64DE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FE7C8C0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F00466B6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CEE6DBF8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5AB2EE6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73D4F570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4FFA9920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5">
    <w:nsid w:val="23B803E3"/>
    <w:multiLevelType w:val="hybridMultilevel"/>
    <w:tmpl w:val="AE7EC81C"/>
    <w:lvl w:ilvl="0" w:tplc="5346FBBC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0C880F5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E86AB0E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A22FA4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15E31C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58E9C3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BA4A2A1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103E659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FDE4DA8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27EA08F1"/>
    <w:multiLevelType w:val="hybridMultilevel"/>
    <w:tmpl w:val="88EE8518"/>
    <w:lvl w:ilvl="0" w:tplc="80B88FA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5366DBD0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7A42D61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234455E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C72455C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D20EDED2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BA9A2A1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068E20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20B64BA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34A43F73"/>
    <w:multiLevelType w:val="hybridMultilevel"/>
    <w:tmpl w:val="A8B82ED6"/>
    <w:lvl w:ilvl="0" w:tplc="275074A8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E8D60E6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94EE91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A536961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D86AD8C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8D66FE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BEA77C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F3F6DEA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860477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3E894016"/>
    <w:multiLevelType w:val="hybridMultilevel"/>
    <w:tmpl w:val="9168AE38"/>
    <w:lvl w:ilvl="0" w:tplc="31363C8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5702763C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29A487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7EE8F5EE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6DCCA348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84CE5F5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7E2E5CC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6B6C66DA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201EA6D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9">
    <w:nsid w:val="6B7711A7"/>
    <w:multiLevelType w:val="hybridMultilevel"/>
    <w:tmpl w:val="C02616D2"/>
    <w:lvl w:ilvl="0" w:tplc="FAAE69A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090B40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ADECF5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2DC32F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EBCB67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584DDE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B76B10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6BEE9E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3723DD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75DF4A8B"/>
    <w:multiLevelType w:val="hybridMultilevel"/>
    <w:tmpl w:val="F1E0D2C8"/>
    <w:lvl w:ilvl="0" w:tplc="DF264C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52C37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ABE6C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92E1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B88D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882EB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D066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608EB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97212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7ABF40F3"/>
    <w:multiLevelType w:val="hybridMultilevel"/>
    <w:tmpl w:val="FD2E757C"/>
    <w:lvl w:ilvl="0" w:tplc="A776FF6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09102858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202E047E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A29CCFDC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D0721D46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885A5A7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8C2348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60F292D2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22880F4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2">
    <w:nsid w:val="7E985151"/>
    <w:multiLevelType w:val="hybridMultilevel"/>
    <w:tmpl w:val="C7245F6E"/>
    <w:lvl w:ilvl="0" w:tplc="9C0C0C58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09766AE0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A9F2187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3B92E11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BCB8906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BBA89524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FAAE6F5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DD48A948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A8AEC566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B5"/>
    <w:rsid w:val="00013D6B"/>
    <w:rsid w:val="000549D5"/>
    <w:rsid w:val="00076602"/>
    <w:rsid w:val="00081542"/>
    <w:rsid w:val="000862AA"/>
    <w:rsid w:val="0014238C"/>
    <w:rsid w:val="001C5DA0"/>
    <w:rsid w:val="001D42E9"/>
    <w:rsid w:val="00223105"/>
    <w:rsid w:val="00272B1E"/>
    <w:rsid w:val="00287EA2"/>
    <w:rsid w:val="002A46C7"/>
    <w:rsid w:val="002E2E70"/>
    <w:rsid w:val="00356B43"/>
    <w:rsid w:val="00390C41"/>
    <w:rsid w:val="003F19C3"/>
    <w:rsid w:val="003F1D34"/>
    <w:rsid w:val="00434B3D"/>
    <w:rsid w:val="00461C0B"/>
    <w:rsid w:val="0046289A"/>
    <w:rsid w:val="00474B0C"/>
    <w:rsid w:val="00484ABE"/>
    <w:rsid w:val="004863D7"/>
    <w:rsid w:val="004C4077"/>
    <w:rsid w:val="004D5037"/>
    <w:rsid w:val="00524254"/>
    <w:rsid w:val="0053060F"/>
    <w:rsid w:val="00537133"/>
    <w:rsid w:val="005F7F44"/>
    <w:rsid w:val="00670981"/>
    <w:rsid w:val="006D032F"/>
    <w:rsid w:val="00723839"/>
    <w:rsid w:val="007305F4"/>
    <w:rsid w:val="007425A8"/>
    <w:rsid w:val="00742752"/>
    <w:rsid w:val="00771175"/>
    <w:rsid w:val="0078368E"/>
    <w:rsid w:val="00834200"/>
    <w:rsid w:val="0088015C"/>
    <w:rsid w:val="008D6420"/>
    <w:rsid w:val="009016A1"/>
    <w:rsid w:val="00967834"/>
    <w:rsid w:val="00982AA2"/>
    <w:rsid w:val="009A5479"/>
    <w:rsid w:val="009B05CD"/>
    <w:rsid w:val="00A700A1"/>
    <w:rsid w:val="00A80896"/>
    <w:rsid w:val="00A87A5B"/>
    <w:rsid w:val="00AA49E2"/>
    <w:rsid w:val="00AB6A76"/>
    <w:rsid w:val="00AC74B8"/>
    <w:rsid w:val="00B139A5"/>
    <w:rsid w:val="00B80E44"/>
    <w:rsid w:val="00BA0D24"/>
    <w:rsid w:val="00C10FF2"/>
    <w:rsid w:val="00C9313F"/>
    <w:rsid w:val="00CA7015"/>
    <w:rsid w:val="00DB0511"/>
    <w:rsid w:val="00DB0E39"/>
    <w:rsid w:val="00E10A41"/>
    <w:rsid w:val="00E14F96"/>
    <w:rsid w:val="00ED4AB5"/>
    <w:rsid w:val="00EE25FF"/>
    <w:rsid w:val="00EE45E7"/>
    <w:rsid w:val="00F3389F"/>
    <w:rsid w:val="00F64F68"/>
    <w:rsid w:val="00F75BE4"/>
    <w:rsid w:val="00F77055"/>
    <w:rsid w:val="00F90AEA"/>
    <w:rsid w:val="00FA48E0"/>
    <w:rsid w:val="00FB57D4"/>
    <w:rsid w:val="00FE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3D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13D6B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013D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3D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3D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13D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13D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13D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13D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13D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13D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13D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13D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13D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13D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13D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13D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13D6B"/>
    <w:pPr>
      <w:ind w:left="720"/>
      <w:contextualSpacing/>
    </w:pPr>
  </w:style>
  <w:style w:type="paragraph" w:styleId="a4">
    <w:name w:val="No Spacing"/>
    <w:uiPriority w:val="1"/>
    <w:qFormat/>
    <w:rsid w:val="00013D6B"/>
  </w:style>
  <w:style w:type="paragraph" w:styleId="a5">
    <w:name w:val="Title"/>
    <w:basedOn w:val="a"/>
    <w:next w:val="a"/>
    <w:link w:val="a6"/>
    <w:uiPriority w:val="10"/>
    <w:qFormat/>
    <w:rsid w:val="00013D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13D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13D6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013D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3D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3D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13D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13D6B"/>
    <w:rPr>
      <w:i/>
    </w:rPr>
  </w:style>
  <w:style w:type="character" w:customStyle="1" w:styleId="ab">
    <w:name w:val="Верхний колонтитул Знак"/>
    <w:basedOn w:val="a0"/>
    <w:link w:val="ac"/>
    <w:uiPriority w:val="99"/>
    <w:rsid w:val="00013D6B"/>
  </w:style>
  <w:style w:type="character" w:customStyle="1" w:styleId="ad">
    <w:name w:val="Нижний колонтитул Знак"/>
    <w:basedOn w:val="a0"/>
    <w:link w:val="ae"/>
    <w:uiPriority w:val="99"/>
    <w:rsid w:val="00013D6B"/>
  </w:style>
  <w:style w:type="table" w:customStyle="1" w:styleId="TableGridLight">
    <w:name w:val="Table Grid Light"/>
    <w:basedOn w:val="a1"/>
    <w:uiPriority w:val="59"/>
    <w:rsid w:val="00013D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13D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13D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3D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3D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3D6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3D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013D6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013D6B"/>
    <w:rPr>
      <w:sz w:val="18"/>
    </w:rPr>
  </w:style>
  <w:style w:type="character" w:styleId="af1">
    <w:name w:val="footnote reference"/>
    <w:basedOn w:val="a0"/>
    <w:uiPriority w:val="99"/>
    <w:unhideWhenUsed/>
    <w:rsid w:val="00013D6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13D6B"/>
    <w:pPr>
      <w:spacing w:after="57"/>
    </w:pPr>
  </w:style>
  <w:style w:type="paragraph" w:styleId="23">
    <w:name w:val="toc 2"/>
    <w:basedOn w:val="a"/>
    <w:next w:val="a"/>
    <w:uiPriority w:val="39"/>
    <w:unhideWhenUsed/>
    <w:rsid w:val="00013D6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13D6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13D6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13D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3D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3D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3D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3D6B"/>
    <w:pPr>
      <w:spacing w:after="57"/>
      <w:ind w:left="2268"/>
    </w:pPr>
  </w:style>
  <w:style w:type="paragraph" w:styleId="af2">
    <w:name w:val="TOC Heading"/>
    <w:uiPriority w:val="39"/>
    <w:unhideWhenUsed/>
    <w:rsid w:val="00013D6B"/>
  </w:style>
  <w:style w:type="paragraph" w:styleId="ac">
    <w:name w:val="header"/>
    <w:basedOn w:val="a"/>
    <w:link w:val="ab"/>
    <w:rsid w:val="00013D6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rsid w:val="00013D6B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013D6B"/>
    <w:pPr>
      <w:jc w:val="center"/>
    </w:pPr>
  </w:style>
  <w:style w:type="paragraph" w:customStyle="1" w:styleId="af4">
    <w:name w:val="Должность"/>
    <w:basedOn w:val="a"/>
    <w:next w:val="af5"/>
    <w:rsid w:val="00013D6B"/>
    <w:rPr>
      <w:i/>
      <w:color w:val="000000"/>
    </w:rPr>
  </w:style>
  <w:style w:type="paragraph" w:customStyle="1" w:styleId="af5">
    <w:name w:val="ФИО"/>
    <w:basedOn w:val="a"/>
    <w:link w:val="af6"/>
    <w:rsid w:val="00013D6B"/>
    <w:rPr>
      <w:b/>
    </w:rPr>
  </w:style>
  <w:style w:type="paragraph" w:customStyle="1" w:styleId="af7">
    <w:name w:val="Телефон"/>
    <w:basedOn w:val="a"/>
    <w:rsid w:val="00013D6B"/>
    <w:pPr>
      <w:jc w:val="center"/>
    </w:pPr>
    <w:rPr>
      <w:b/>
    </w:rPr>
  </w:style>
  <w:style w:type="character" w:styleId="af8">
    <w:name w:val="Hyperlink"/>
    <w:rsid w:val="00013D6B"/>
    <w:rPr>
      <w:color w:val="0000FF"/>
      <w:u w:val="single"/>
    </w:rPr>
  </w:style>
  <w:style w:type="paragraph" w:styleId="af9">
    <w:name w:val="Body Text"/>
    <w:basedOn w:val="a"/>
    <w:next w:val="a"/>
    <w:rsid w:val="00013D6B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013D6B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013D6B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rsid w:val="00013D6B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013D6B"/>
    <w:pPr>
      <w:ind w:left="-107"/>
    </w:pPr>
    <w:rPr>
      <w:sz w:val="20"/>
    </w:rPr>
  </w:style>
  <w:style w:type="paragraph" w:customStyle="1" w:styleId="afd">
    <w:name w:val="Текст док"/>
    <w:basedOn w:val="a"/>
    <w:rsid w:val="00013D6B"/>
    <w:pPr>
      <w:ind w:firstLine="601"/>
    </w:pPr>
    <w:rPr>
      <w:sz w:val="28"/>
    </w:rPr>
  </w:style>
  <w:style w:type="paragraph" w:customStyle="1" w:styleId="afe">
    <w:name w:val="Исполнитель"/>
    <w:basedOn w:val="a"/>
    <w:rsid w:val="00013D6B"/>
    <w:pPr>
      <w:ind w:left="-108"/>
    </w:pPr>
    <w:rPr>
      <w:sz w:val="20"/>
    </w:rPr>
  </w:style>
  <w:style w:type="character" w:styleId="aff">
    <w:name w:val="page number"/>
    <w:basedOn w:val="a0"/>
    <w:rsid w:val="00013D6B"/>
  </w:style>
  <w:style w:type="table" w:styleId="aff0">
    <w:name w:val="Table Grid"/>
    <w:basedOn w:val="a1"/>
    <w:uiPriority w:val="59"/>
    <w:rsid w:val="00013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013D6B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sid w:val="00013D6B"/>
    <w:rPr>
      <w:rFonts w:ascii="Tahoma" w:hAnsi="Tahoma" w:cs="Tahoma"/>
      <w:sz w:val="16"/>
      <w:szCs w:val="16"/>
    </w:rPr>
  </w:style>
  <w:style w:type="character" w:styleId="aff2">
    <w:name w:val="Strong"/>
    <w:qFormat/>
    <w:rsid w:val="00013D6B"/>
    <w:rPr>
      <w:b/>
      <w:bCs/>
    </w:rPr>
  </w:style>
  <w:style w:type="paragraph" w:styleId="aff3">
    <w:name w:val="Normal (Web)"/>
    <w:basedOn w:val="a"/>
    <w:rsid w:val="00013D6B"/>
    <w:pPr>
      <w:spacing w:before="150" w:after="150" w:line="384" w:lineRule="auto"/>
    </w:pPr>
  </w:style>
  <w:style w:type="paragraph" w:styleId="HTML">
    <w:name w:val="HTML Preformatted"/>
    <w:basedOn w:val="a"/>
    <w:rsid w:val="00013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13D6B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rsid w:val="00013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013D6B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013D6B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013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sid w:val="00013D6B"/>
    <w:rPr>
      <w:sz w:val="16"/>
      <w:szCs w:val="16"/>
    </w:rPr>
  </w:style>
  <w:style w:type="paragraph" w:styleId="aff7">
    <w:name w:val="annotation text"/>
    <w:basedOn w:val="a"/>
    <w:link w:val="aff8"/>
    <w:rsid w:val="00013D6B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013D6B"/>
  </w:style>
  <w:style w:type="paragraph" w:styleId="aff9">
    <w:name w:val="annotation subject"/>
    <w:basedOn w:val="aff7"/>
    <w:next w:val="aff7"/>
    <w:link w:val="affa"/>
    <w:rsid w:val="00013D6B"/>
    <w:rPr>
      <w:b/>
      <w:bCs/>
    </w:rPr>
  </w:style>
  <w:style w:type="character" w:customStyle="1" w:styleId="affa">
    <w:name w:val="Тема примечания Знак"/>
    <w:link w:val="aff9"/>
    <w:rsid w:val="00013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Windows User</cp:lastModifiedBy>
  <cp:revision>4</cp:revision>
  <cp:lastPrinted>2024-08-05T08:07:00Z</cp:lastPrinted>
  <dcterms:created xsi:type="dcterms:W3CDTF">2024-09-04T09:19:00Z</dcterms:created>
  <dcterms:modified xsi:type="dcterms:W3CDTF">2024-09-06T07:15:00Z</dcterms:modified>
</cp:coreProperties>
</file>